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789" w:type="dxa"/>
        <w:tblLayout w:type="fixed"/>
        <w:tblLook w:val="04A0" w:firstRow="1" w:lastRow="0" w:firstColumn="1" w:lastColumn="0" w:noHBand="0" w:noVBand="1"/>
      </w:tblPr>
      <w:tblGrid>
        <w:gridCol w:w="1334"/>
        <w:gridCol w:w="935"/>
        <w:gridCol w:w="992"/>
        <w:gridCol w:w="851"/>
        <w:gridCol w:w="992"/>
        <w:gridCol w:w="851"/>
        <w:gridCol w:w="991"/>
        <w:gridCol w:w="851"/>
        <w:gridCol w:w="992"/>
      </w:tblGrid>
      <w:tr w:rsidR="00D32DC7" w:rsidTr="00217DA2">
        <w:tc>
          <w:tcPr>
            <w:tcW w:w="1334" w:type="dxa"/>
            <w:vMerge w:val="restart"/>
            <w:tcBorders>
              <w:top w:val="nil"/>
              <w:left w:val="nil"/>
            </w:tcBorders>
          </w:tcPr>
          <w:p w:rsidR="00D32DC7" w:rsidRDefault="00D32DC7"/>
        </w:tc>
        <w:tc>
          <w:tcPr>
            <w:tcW w:w="1927" w:type="dxa"/>
            <w:gridSpan w:val="2"/>
          </w:tcPr>
          <w:p w:rsidR="00D32DC7" w:rsidRPr="009A32B6" w:rsidRDefault="00D32DC7" w:rsidP="009A32B6">
            <w:pPr>
              <w:jc w:val="center"/>
              <w:rPr>
                <w:b/>
              </w:rPr>
            </w:pPr>
            <w:r w:rsidRPr="009A32B6">
              <w:rPr>
                <w:b/>
              </w:rPr>
              <w:t>Control</w:t>
            </w:r>
          </w:p>
        </w:tc>
        <w:tc>
          <w:tcPr>
            <w:tcW w:w="1843" w:type="dxa"/>
            <w:gridSpan w:val="2"/>
          </w:tcPr>
          <w:p w:rsidR="00D32DC7" w:rsidRPr="009A32B6" w:rsidRDefault="00D32DC7" w:rsidP="009A32B6">
            <w:pPr>
              <w:jc w:val="center"/>
              <w:rPr>
                <w:b/>
              </w:rPr>
            </w:pPr>
            <w:r w:rsidRPr="009A32B6">
              <w:rPr>
                <w:b/>
              </w:rPr>
              <w:t>CND</w:t>
            </w:r>
          </w:p>
        </w:tc>
        <w:tc>
          <w:tcPr>
            <w:tcW w:w="1842" w:type="dxa"/>
            <w:gridSpan w:val="2"/>
          </w:tcPr>
          <w:p w:rsidR="00D32DC7" w:rsidRPr="009A32B6" w:rsidRDefault="00D32DC7" w:rsidP="009A32B6">
            <w:pPr>
              <w:jc w:val="center"/>
              <w:rPr>
                <w:b/>
              </w:rPr>
            </w:pPr>
            <w:r w:rsidRPr="009A32B6">
              <w:rPr>
                <w:b/>
              </w:rPr>
              <w:t>Hypoxia</w:t>
            </w:r>
          </w:p>
        </w:tc>
        <w:tc>
          <w:tcPr>
            <w:tcW w:w="1843" w:type="dxa"/>
            <w:gridSpan w:val="2"/>
          </w:tcPr>
          <w:p w:rsidR="00D32DC7" w:rsidRPr="009A32B6" w:rsidRDefault="00D32DC7" w:rsidP="009A32B6">
            <w:pPr>
              <w:jc w:val="center"/>
              <w:rPr>
                <w:b/>
              </w:rPr>
            </w:pPr>
            <w:r w:rsidRPr="009A32B6">
              <w:rPr>
                <w:b/>
              </w:rPr>
              <w:t>Hypoxia-CND</w:t>
            </w:r>
          </w:p>
        </w:tc>
      </w:tr>
      <w:tr w:rsidR="00D32DC7" w:rsidTr="00217DA2">
        <w:tc>
          <w:tcPr>
            <w:tcW w:w="1334" w:type="dxa"/>
            <w:vMerge/>
            <w:tcBorders>
              <w:left w:val="nil"/>
            </w:tcBorders>
          </w:tcPr>
          <w:p w:rsidR="00D32DC7" w:rsidRDefault="00D32DC7"/>
        </w:tc>
        <w:tc>
          <w:tcPr>
            <w:tcW w:w="935" w:type="dxa"/>
          </w:tcPr>
          <w:p w:rsidR="00D32DC7" w:rsidRDefault="00D32DC7">
            <w:r>
              <w:t>Male</w:t>
            </w:r>
          </w:p>
        </w:tc>
        <w:tc>
          <w:tcPr>
            <w:tcW w:w="992" w:type="dxa"/>
          </w:tcPr>
          <w:p w:rsidR="00D32DC7" w:rsidRDefault="00D32DC7">
            <w:r>
              <w:t>Femal</w:t>
            </w:r>
            <w:r w:rsidR="004969F4">
              <w:t>e</w:t>
            </w:r>
          </w:p>
        </w:tc>
        <w:tc>
          <w:tcPr>
            <w:tcW w:w="851" w:type="dxa"/>
          </w:tcPr>
          <w:p w:rsidR="00D32DC7" w:rsidRDefault="00D32DC7">
            <w:r>
              <w:t>Male</w:t>
            </w:r>
          </w:p>
        </w:tc>
        <w:tc>
          <w:tcPr>
            <w:tcW w:w="992" w:type="dxa"/>
          </w:tcPr>
          <w:p w:rsidR="00D32DC7" w:rsidRDefault="00D32DC7">
            <w:r>
              <w:t>Femal</w:t>
            </w:r>
            <w:r w:rsidR="004969F4">
              <w:t>e</w:t>
            </w:r>
          </w:p>
        </w:tc>
        <w:tc>
          <w:tcPr>
            <w:tcW w:w="851" w:type="dxa"/>
          </w:tcPr>
          <w:p w:rsidR="00D32DC7" w:rsidRDefault="00D32DC7">
            <w:r>
              <w:t>Male</w:t>
            </w:r>
          </w:p>
        </w:tc>
        <w:tc>
          <w:tcPr>
            <w:tcW w:w="991" w:type="dxa"/>
          </w:tcPr>
          <w:p w:rsidR="00D32DC7" w:rsidRDefault="00D32DC7">
            <w:r>
              <w:t>Femal</w:t>
            </w:r>
            <w:r w:rsidR="004969F4">
              <w:t>e</w:t>
            </w:r>
          </w:p>
        </w:tc>
        <w:tc>
          <w:tcPr>
            <w:tcW w:w="851" w:type="dxa"/>
          </w:tcPr>
          <w:p w:rsidR="00D32DC7" w:rsidRDefault="00D32DC7">
            <w:r>
              <w:t>Male</w:t>
            </w:r>
          </w:p>
        </w:tc>
        <w:tc>
          <w:tcPr>
            <w:tcW w:w="992" w:type="dxa"/>
          </w:tcPr>
          <w:p w:rsidR="00D32DC7" w:rsidRDefault="00D32DC7">
            <w:r>
              <w:t>Femal</w:t>
            </w:r>
            <w:r w:rsidR="004969F4">
              <w:t>e</w:t>
            </w:r>
          </w:p>
        </w:tc>
      </w:tr>
      <w:tr w:rsidR="005F399B" w:rsidTr="00217DA2">
        <w:tc>
          <w:tcPr>
            <w:tcW w:w="1334" w:type="dxa"/>
          </w:tcPr>
          <w:p w:rsidR="00B83DAA" w:rsidRPr="009A32B6" w:rsidRDefault="00B83DAA">
            <w:pPr>
              <w:rPr>
                <w:b/>
              </w:rPr>
            </w:pPr>
            <w:r w:rsidRPr="009A32B6">
              <w:rPr>
                <w:b/>
              </w:rPr>
              <w:t>%</w:t>
            </w:r>
          </w:p>
        </w:tc>
        <w:tc>
          <w:tcPr>
            <w:tcW w:w="935" w:type="dxa"/>
          </w:tcPr>
          <w:p w:rsidR="00B83DAA" w:rsidRDefault="00B83DAA" w:rsidP="004969F4">
            <w:pPr>
              <w:jc w:val="center"/>
            </w:pPr>
            <w:r>
              <w:t>62</w:t>
            </w:r>
          </w:p>
        </w:tc>
        <w:tc>
          <w:tcPr>
            <w:tcW w:w="992" w:type="dxa"/>
          </w:tcPr>
          <w:p w:rsidR="00B83DAA" w:rsidRDefault="00B83DAA" w:rsidP="004969F4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B83DAA" w:rsidRDefault="00B83DAA" w:rsidP="004969F4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B83DAA" w:rsidRDefault="00B83DAA" w:rsidP="004969F4">
            <w:pPr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B83DAA" w:rsidRDefault="00B83DAA" w:rsidP="004969F4">
            <w:pPr>
              <w:jc w:val="center"/>
            </w:pPr>
            <w:r>
              <w:t>53</w:t>
            </w:r>
          </w:p>
        </w:tc>
        <w:tc>
          <w:tcPr>
            <w:tcW w:w="991" w:type="dxa"/>
          </w:tcPr>
          <w:p w:rsidR="00B83DAA" w:rsidRDefault="00B83DAA" w:rsidP="004969F4">
            <w:pPr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B83DAA" w:rsidRDefault="00B83DAA" w:rsidP="004969F4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B83DAA" w:rsidRDefault="00B83DAA" w:rsidP="004969F4">
            <w:pPr>
              <w:jc w:val="center"/>
            </w:pPr>
            <w:r>
              <w:t>70</w:t>
            </w:r>
          </w:p>
        </w:tc>
      </w:tr>
      <w:tr w:rsidR="005F399B" w:rsidTr="00217DA2">
        <w:tc>
          <w:tcPr>
            <w:tcW w:w="1334" w:type="dxa"/>
          </w:tcPr>
          <w:p w:rsidR="00B83DAA" w:rsidRPr="009A32B6" w:rsidRDefault="00B83DAA" w:rsidP="00B83DAA">
            <w:pPr>
              <w:rPr>
                <w:b/>
              </w:rPr>
            </w:pPr>
            <w:r w:rsidRPr="009A32B6">
              <w:rPr>
                <w:b/>
              </w:rPr>
              <w:t>Mean</w:t>
            </w:r>
            <w:r w:rsidR="00217DA2">
              <w:rPr>
                <w:b/>
              </w:rPr>
              <w:t xml:space="preserve"> </w:t>
            </w:r>
            <w:r w:rsidRPr="009A32B6">
              <w:rPr>
                <w:b/>
                <w:u w:val="single"/>
              </w:rPr>
              <w:t>+</w:t>
            </w:r>
            <w:r w:rsidR="00217DA2">
              <w:rPr>
                <w:b/>
                <w:u w:val="single"/>
              </w:rPr>
              <w:t xml:space="preserve"> </w:t>
            </w:r>
            <w:r w:rsidRPr="009A32B6">
              <w:rPr>
                <w:b/>
              </w:rPr>
              <w:t>SE</w:t>
            </w:r>
            <w:r w:rsidR="005F399B" w:rsidRPr="009A32B6">
              <w:rPr>
                <w:b/>
              </w:rPr>
              <w:t>M</w:t>
            </w:r>
          </w:p>
        </w:tc>
        <w:tc>
          <w:tcPr>
            <w:tcW w:w="935" w:type="dxa"/>
          </w:tcPr>
          <w:p w:rsidR="00B83DAA" w:rsidRDefault="00B83DAA" w:rsidP="00B83DAA">
            <w:r>
              <w:t>56.63</w:t>
            </w:r>
            <w:r w:rsidRPr="00B65BF1">
              <w:rPr>
                <w:u w:val="single"/>
              </w:rPr>
              <w:t>+</w:t>
            </w:r>
            <w:r>
              <w:t>3.1</w:t>
            </w:r>
            <w:r w:rsidR="005E31DF">
              <w:t>1</w:t>
            </w:r>
          </w:p>
        </w:tc>
        <w:tc>
          <w:tcPr>
            <w:tcW w:w="992" w:type="dxa"/>
          </w:tcPr>
          <w:p w:rsidR="004969F4" w:rsidRDefault="00B83DAA" w:rsidP="00B83DAA">
            <w:pPr>
              <w:rPr>
                <w:u w:val="single"/>
              </w:rPr>
            </w:pPr>
            <w:r>
              <w:t>51.66</w:t>
            </w:r>
            <w:r w:rsidRPr="00B65BF1">
              <w:rPr>
                <w:u w:val="single"/>
              </w:rPr>
              <w:t>+</w:t>
            </w:r>
          </w:p>
          <w:p w:rsidR="00B83DAA" w:rsidRDefault="00B83DAA" w:rsidP="00B83DAA">
            <w:r>
              <w:t>1.9</w:t>
            </w:r>
            <w:r w:rsidR="005E31DF">
              <w:t>1</w:t>
            </w:r>
          </w:p>
        </w:tc>
        <w:tc>
          <w:tcPr>
            <w:tcW w:w="851" w:type="dxa"/>
          </w:tcPr>
          <w:p w:rsidR="00B83DAA" w:rsidRDefault="00B83DAA" w:rsidP="00B83DAA">
            <w:r>
              <w:t>55.97</w:t>
            </w:r>
            <w:r w:rsidRPr="00B65BF1">
              <w:rPr>
                <w:u w:val="single"/>
              </w:rPr>
              <w:t>+</w:t>
            </w:r>
            <w:r>
              <w:t>1.35</w:t>
            </w:r>
          </w:p>
        </w:tc>
        <w:tc>
          <w:tcPr>
            <w:tcW w:w="992" w:type="dxa"/>
          </w:tcPr>
          <w:p w:rsidR="004969F4" w:rsidRDefault="00D32DC7" w:rsidP="00B83DAA">
            <w:pPr>
              <w:rPr>
                <w:u w:val="single"/>
              </w:rPr>
            </w:pPr>
            <w:r>
              <w:t>58.58</w:t>
            </w:r>
            <w:r w:rsidR="00B83DAA" w:rsidRPr="00B65BF1">
              <w:rPr>
                <w:u w:val="single"/>
              </w:rPr>
              <w:t>+</w:t>
            </w:r>
          </w:p>
          <w:p w:rsidR="00B83DAA" w:rsidRDefault="00D32DC7" w:rsidP="00B83DAA">
            <w:r>
              <w:t>5.64</w:t>
            </w:r>
          </w:p>
        </w:tc>
        <w:tc>
          <w:tcPr>
            <w:tcW w:w="851" w:type="dxa"/>
          </w:tcPr>
          <w:p w:rsidR="00B83DAA" w:rsidRDefault="00B83DAA" w:rsidP="00B83DAA">
            <w:r>
              <w:t>39.04</w:t>
            </w:r>
            <w:r w:rsidRPr="00B65BF1">
              <w:rPr>
                <w:u w:val="single"/>
              </w:rPr>
              <w:t>+</w:t>
            </w:r>
            <w:r>
              <w:t>2.48</w:t>
            </w:r>
          </w:p>
        </w:tc>
        <w:tc>
          <w:tcPr>
            <w:tcW w:w="991" w:type="dxa"/>
          </w:tcPr>
          <w:p w:rsidR="00217DA2" w:rsidRDefault="00D32DC7" w:rsidP="00156B09">
            <w:pPr>
              <w:rPr>
                <w:u w:val="single"/>
              </w:rPr>
            </w:pPr>
            <w:r>
              <w:t>46</w:t>
            </w:r>
            <w:r w:rsidR="00B83DAA">
              <w:t>.</w:t>
            </w:r>
            <w:r>
              <w:t>7</w:t>
            </w:r>
            <w:r w:rsidR="00B83DAA">
              <w:t>1</w:t>
            </w:r>
            <w:r w:rsidR="00B83DAA" w:rsidRPr="00B65BF1">
              <w:rPr>
                <w:u w:val="single"/>
              </w:rPr>
              <w:t>+</w:t>
            </w:r>
          </w:p>
          <w:p w:rsidR="00B83DAA" w:rsidRDefault="00D32DC7" w:rsidP="00156B09">
            <w:r>
              <w:t>8.06</w:t>
            </w:r>
          </w:p>
        </w:tc>
        <w:tc>
          <w:tcPr>
            <w:tcW w:w="851" w:type="dxa"/>
          </w:tcPr>
          <w:p w:rsidR="00B83DAA" w:rsidRDefault="00B83DAA" w:rsidP="00B83DAA">
            <w:bookmarkStart w:id="0" w:name="OLE_LINK1"/>
            <w:r>
              <w:t>62.95</w:t>
            </w:r>
            <w:r w:rsidRPr="00B65BF1">
              <w:rPr>
                <w:u w:val="single"/>
              </w:rPr>
              <w:t>+</w:t>
            </w:r>
            <w:r>
              <w:t>5.46</w:t>
            </w:r>
            <w:bookmarkEnd w:id="0"/>
          </w:p>
        </w:tc>
        <w:tc>
          <w:tcPr>
            <w:tcW w:w="992" w:type="dxa"/>
          </w:tcPr>
          <w:p w:rsidR="00217DA2" w:rsidRDefault="00B83DAA" w:rsidP="00B83DAA">
            <w:pPr>
              <w:rPr>
                <w:u w:val="single"/>
              </w:rPr>
            </w:pPr>
            <w:r>
              <w:t>61.23</w:t>
            </w:r>
            <w:r w:rsidRPr="00B65BF1">
              <w:rPr>
                <w:u w:val="single"/>
              </w:rPr>
              <w:t>+</w:t>
            </w:r>
          </w:p>
          <w:p w:rsidR="00B83DAA" w:rsidRDefault="00B83DAA" w:rsidP="00B83DAA">
            <w:r>
              <w:t>3.61</w:t>
            </w:r>
          </w:p>
        </w:tc>
      </w:tr>
      <w:tr w:rsidR="00D556B8" w:rsidTr="00217DA2">
        <w:tc>
          <w:tcPr>
            <w:tcW w:w="1334" w:type="dxa"/>
          </w:tcPr>
          <w:p w:rsidR="00B83DAA" w:rsidRPr="009A32B6" w:rsidRDefault="00B83DAA" w:rsidP="00B83DAA">
            <w:pPr>
              <w:rPr>
                <w:b/>
              </w:rPr>
            </w:pPr>
            <w:r w:rsidRPr="009A32B6">
              <w:rPr>
                <w:b/>
              </w:rPr>
              <w:t>P value</w:t>
            </w:r>
          </w:p>
        </w:tc>
        <w:tc>
          <w:tcPr>
            <w:tcW w:w="1927" w:type="dxa"/>
            <w:gridSpan w:val="2"/>
          </w:tcPr>
          <w:p w:rsidR="00B83DAA" w:rsidRDefault="00B83DAA" w:rsidP="00B83DAA">
            <w:r>
              <w:t>0.468</w:t>
            </w:r>
          </w:p>
        </w:tc>
        <w:tc>
          <w:tcPr>
            <w:tcW w:w="1843" w:type="dxa"/>
            <w:gridSpan w:val="2"/>
          </w:tcPr>
          <w:p w:rsidR="00B83DAA" w:rsidRDefault="00B83DAA" w:rsidP="00156B09">
            <w:r>
              <w:t>0.</w:t>
            </w:r>
            <w:r w:rsidR="00D32DC7">
              <w:t>6343</w:t>
            </w:r>
          </w:p>
        </w:tc>
        <w:tc>
          <w:tcPr>
            <w:tcW w:w="1842" w:type="dxa"/>
            <w:gridSpan w:val="2"/>
          </w:tcPr>
          <w:p w:rsidR="00B83DAA" w:rsidRDefault="00B83DAA" w:rsidP="00B83DAA">
            <w:r>
              <w:t>0</w:t>
            </w:r>
            <w:r w:rsidR="00D32DC7">
              <w:t>.350</w:t>
            </w:r>
          </w:p>
        </w:tc>
        <w:tc>
          <w:tcPr>
            <w:tcW w:w="1843" w:type="dxa"/>
            <w:gridSpan w:val="2"/>
          </w:tcPr>
          <w:p w:rsidR="00B83DAA" w:rsidRDefault="00B83DAA" w:rsidP="00B83DAA">
            <w:r>
              <w:t>0.790</w:t>
            </w:r>
          </w:p>
        </w:tc>
      </w:tr>
      <w:tr w:rsidR="00375291" w:rsidTr="00217DA2">
        <w:tc>
          <w:tcPr>
            <w:tcW w:w="1334" w:type="dxa"/>
          </w:tcPr>
          <w:p w:rsidR="00375291" w:rsidRPr="009A32B6" w:rsidRDefault="00E24DEF" w:rsidP="00B83DAA">
            <w:pPr>
              <w:rPr>
                <w:b/>
              </w:rPr>
            </w:pPr>
            <w:r>
              <w:rPr>
                <w:b/>
              </w:rPr>
              <w:t xml:space="preserve">F; </w:t>
            </w:r>
            <w:r w:rsidR="00375291" w:rsidRPr="009A32B6">
              <w:rPr>
                <w:b/>
              </w:rPr>
              <w:t>t</w:t>
            </w:r>
          </w:p>
        </w:tc>
        <w:tc>
          <w:tcPr>
            <w:tcW w:w="1927" w:type="dxa"/>
            <w:gridSpan w:val="2"/>
          </w:tcPr>
          <w:p w:rsidR="005F399B" w:rsidRDefault="00E24DEF" w:rsidP="00D556B8">
            <w:r>
              <w:t>F=8.788;</w:t>
            </w:r>
          </w:p>
          <w:p w:rsidR="00375291" w:rsidRDefault="00D556B8" w:rsidP="00D556B8">
            <w:r>
              <w:t>t=0.838</w:t>
            </w:r>
          </w:p>
        </w:tc>
        <w:tc>
          <w:tcPr>
            <w:tcW w:w="1843" w:type="dxa"/>
            <w:gridSpan w:val="2"/>
          </w:tcPr>
          <w:p w:rsidR="00E24DEF" w:rsidRDefault="00D556B8" w:rsidP="00156B09">
            <w:r>
              <w:t>F=</w:t>
            </w:r>
            <w:r w:rsidR="00D32DC7">
              <w:t>14.40</w:t>
            </w:r>
            <w:r w:rsidR="00E24DEF">
              <w:t>;</w:t>
            </w:r>
            <w:r>
              <w:t xml:space="preserve"> </w:t>
            </w:r>
          </w:p>
          <w:p w:rsidR="00375291" w:rsidRDefault="00D556B8" w:rsidP="00156B09">
            <w:r>
              <w:t>t=</w:t>
            </w:r>
            <w:r w:rsidR="00D32DC7">
              <w:t>0.492</w:t>
            </w:r>
          </w:p>
        </w:tc>
        <w:tc>
          <w:tcPr>
            <w:tcW w:w="1842" w:type="dxa"/>
            <w:gridSpan w:val="2"/>
          </w:tcPr>
          <w:p w:rsidR="00375291" w:rsidRDefault="00D556B8" w:rsidP="00156B09">
            <w:r>
              <w:t>F=</w:t>
            </w:r>
            <w:r w:rsidR="00D32DC7">
              <w:t>8.810</w:t>
            </w:r>
            <w:r w:rsidR="00E24DEF">
              <w:t>;</w:t>
            </w:r>
            <w:r>
              <w:t xml:space="preserve"> t=</w:t>
            </w:r>
            <w:r w:rsidR="00D32DC7">
              <w:t>0.986</w:t>
            </w:r>
          </w:p>
        </w:tc>
        <w:tc>
          <w:tcPr>
            <w:tcW w:w="1843" w:type="dxa"/>
            <w:gridSpan w:val="2"/>
          </w:tcPr>
          <w:p w:rsidR="005F399B" w:rsidRDefault="00D556B8" w:rsidP="00B83DAA">
            <w:r>
              <w:t>F=</w:t>
            </w:r>
            <w:r w:rsidR="00375291">
              <w:t>1.14</w:t>
            </w:r>
            <w:r>
              <w:t>4</w:t>
            </w:r>
            <w:r w:rsidR="00E24DEF">
              <w:t>;</w:t>
            </w:r>
          </w:p>
          <w:p w:rsidR="00375291" w:rsidRDefault="00D556B8" w:rsidP="00B83DAA">
            <w:r>
              <w:t>t=0.269</w:t>
            </w:r>
          </w:p>
        </w:tc>
      </w:tr>
    </w:tbl>
    <w:p w:rsidR="005F399B" w:rsidRDefault="005F399B"/>
    <w:p w:rsidR="005F399B" w:rsidRDefault="00E24DEF" w:rsidP="00E24DEF">
      <w:pPr>
        <w:jc w:val="both"/>
      </w:pPr>
      <w:r w:rsidRPr="00E24DEF">
        <w:rPr>
          <w:i/>
        </w:rPr>
        <w:t>Supplementary Table 1</w:t>
      </w:r>
      <w:r w:rsidRPr="00E24DEF">
        <w:t>: Effects of hypoxia-induced seizures and</w:t>
      </w:r>
      <w:r w:rsidR="008C6E62">
        <w:t>/or</w:t>
      </w:r>
      <w:r w:rsidRPr="00E24DEF">
        <w:t xml:space="preserve"> CND on </w:t>
      </w:r>
      <w:r w:rsidR="008C6E62">
        <w:t>the novel object-l</w:t>
      </w:r>
      <w:r>
        <w:t>ocation task</w:t>
      </w:r>
      <w:r w:rsidRPr="00E24DEF">
        <w:t xml:space="preserve"> in males and females. No differences </w:t>
      </w:r>
      <w:proofErr w:type="gramStart"/>
      <w:r w:rsidRPr="00E24DEF">
        <w:t>were found</w:t>
      </w:r>
      <w:proofErr w:type="gramEnd"/>
      <w:r w:rsidRPr="00E24DEF">
        <w:t xml:space="preserve"> in any of the analysed parameters between males and females.</w:t>
      </w:r>
      <w:r w:rsidR="00F560F2">
        <w:t xml:space="preserve"> </w:t>
      </w:r>
      <w:r w:rsidR="005E2D5F">
        <w:t>Abbreviations</w:t>
      </w:r>
      <w:bookmarkStart w:id="1" w:name="_GoBack"/>
      <w:bookmarkEnd w:id="1"/>
      <w:r w:rsidR="00F560F2">
        <w:t>:</w:t>
      </w:r>
      <w:r w:rsidRPr="00E24DEF">
        <w:t xml:space="preserve"> CND: Candesartan </w:t>
      </w:r>
      <w:proofErr w:type="spellStart"/>
      <w:r w:rsidRPr="00E24DEF">
        <w:t>Cilexetil</w:t>
      </w:r>
      <w:proofErr w:type="spellEnd"/>
      <w:r w:rsidRPr="00E24DEF">
        <w:t xml:space="preserve">. </w:t>
      </w:r>
    </w:p>
    <w:p w:rsidR="005F399B" w:rsidRDefault="005F399B"/>
    <w:p w:rsidR="00B83DAA" w:rsidRDefault="00B83DAA"/>
    <w:p w:rsidR="00B83DAA" w:rsidRDefault="00B83DAA"/>
    <w:p w:rsidR="00B83DAA" w:rsidRDefault="00B83DAA"/>
    <w:sectPr w:rsidR="00B83D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66"/>
    <w:rsid w:val="00082266"/>
    <w:rsid w:val="00156B09"/>
    <w:rsid w:val="00217DA2"/>
    <w:rsid w:val="00375291"/>
    <w:rsid w:val="00396DA6"/>
    <w:rsid w:val="004969F4"/>
    <w:rsid w:val="004E7311"/>
    <w:rsid w:val="005E2D5F"/>
    <w:rsid w:val="005E31DF"/>
    <w:rsid w:val="005F399B"/>
    <w:rsid w:val="006C4346"/>
    <w:rsid w:val="00757057"/>
    <w:rsid w:val="00786BF9"/>
    <w:rsid w:val="008C6E62"/>
    <w:rsid w:val="009A32B6"/>
    <w:rsid w:val="00B65BF1"/>
    <w:rsid w:val="00B83DAA"/>
    <w:rsid w:val="00BC6A74"/>
    <w:rsid w:val="00D145E7"/>
    <w:rsid w:val="00D32DC7"/>
    <w:rsid w:val="00D556B8"/>
    <w:rsid w:val="00E24DEF"/>
    <w:rsid w:val="00E34C49"/>
    <w:rsid w:val="00F560F2"/>
    <w:rsid w:val="00F8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29231"/>
  <w15:chartTrackingRefBased/>
  <w15:docId w15:val="{E38B03C2-A9FE-4150-A9F9-7FF62256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D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Jimenez-Mateos</dc:creator>
  <cp:keywords/>
  <dc:description/>
  <cp:lastModifiedBy>Eva Jimenez-Mateos</cp:lastModifiedBy>
  <cp:revision>9</cp:revision>
  <cp:lastPrinted>2019-06-04T13:25:00Z</cp:lastPrinted>
  <dcterms:created xsi:type="dcterms:W3CDTF">2019-05-24T11:49:00Z</dcterms:created>
  <dcterms:modified xsi:type="dcterms:W3CDTF">2019-06-04T13:34:00Z</dcterms:modified>
</cp:coreProperties>
</file>